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color w:val="FC0478"/>
          <w:sz w:val="20"/>
        </w:rPr>
        <w:t>PLANTILLA EDITABLE</w:t>
      </w:r>
    </w:p>
    <w:p>
      <w:pPr>
        <w:pStyle w:val="Title"/>
        <w:jc w:val="center"/>
      </w:pPr>
      <w:r>
        <w:t>Informe preliminar de auditoría interna</w:t>
      </w:r>
    </w:p>
    <w:p>
      <w:pPr>
        <w:jc w:val="center"/>
      </w:pPr>
      <w:r>
        <w:rPr>
          <w:i/>
        </w:rPr>
        <w:t>Herramienta de diagnóstico inicial para la dirección de una empresa</w:t>
      </w:r>
    </w:p>
    <w:p>
      <w:r>
        <w:t>Documento de trabajo. Completa los campos con información verificable. Si un dato no está disponible, indica “pendiente de recopilar” en lugar de estimarlo sin fundamento.</w:t>
      </w:r>
    </w:p>
    <w:p>
      <w:pPr>
        <w:pStyle w:val="Heading1"/>
      </w:pPr>
      <w:r>
        <w:t>1. Identificación y alcance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112"/>
        <w:gridCol w:w="5112"/>
      </w:tblGrid>
      <w:tr>
        <w:tc>
          <w:tcPr>
            <w:tcW w:type="dxa" w:w="5112"/>
            <w:vAlign w:val="center"/>
            <w:shd w:fill="E7E7E7"/>
          </w:tcPr>
          <w:p>
            <w:r>
              <w:rPr>
                <w:rFonts w:ascii="Aptos" w:hAnsi="Aptos"/>
                <w:b/>
                <w:sz w:val="17"/>
              </w:rPr>
              <w:t>Campo</w:t>
            </w:r>
          </w:p>
        </w:tc>
        <w:tc>
          <w:tcPr>
            <w:tcW w:type="dxa" w:w="5112"/>
            <w:vAlign w:val="center"/>
            <w:shd w:fill="E7E7E7"/>
          </w:tcPr>
          <w:p>
            <w:r>
              <w:rPr>
                <w:rFonts w:ascii="Aptos" w:hAnsi="Aptos"/>
                <w:b/>
                <w:sz w:val="17"/>
              </w:rPr>
              <w:t>Datos</w:t>
            </w:r>
          </w:p>
        </w:tc>
      </w:tr>
      <w:tr>
        <w:tc>
          <w:tcPr>
            <w:tcW w:type="dxa" w:w="5112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Empresa / proyecto</w:t>
            </w:r>
          </w:p>
        </w:tc>
        <w:tc>
          <w:tcPr>
            <w:tcW w:type="dxa" w:w="5112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____________________________________________</w:t>
            </w:r>
          </w:p>
        </w:tc>
      </w:tr>
      <w:tr>
        <w:tc>
          <w:tcPr>
            <w:tcW w:type="dxa" w:w="5112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Persona responsable</w:t>
            </w:r>
          </w:p>
        </w:tc>
        <w:tc>
          <w:tcPr>
            <w:tcW w:type="dxa" w:w="5112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____________________________________________</w:t>
            </w:r>
          </w:p>
        </w:tc>
      </w:tr>
      <w:tr>
        <w:tc>
          <w:tcPr>
            <w:tcW w:type="dxa" w:w="5112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Fecha de elaboración</w:t>
            </w:r>
          </w:p>
        </w:tc>
        <w:tc>
          <w:tcPr>
            <w:tcW w:type="dxa" w:w="5112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____________________________________________</w:t>
            </w:r>
          </w:p>
        </w:tc>
      </w:tr>
      <w:tr>
        <w:tc>
          <w:tcPr>
            <w:tcW w:type="dxa" w:w="5112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Periodo analizado</w:t>
            </w:r>
          </w:p>
        </w:tc>
        <w:tc>
          <w:tcPr>
            <w:tcW w:type="dxa" w:w="5112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____________________________________________</w:t>
            </w:r>
          </w:p>
        </w:tc>
      </w:tr>
      <w:tr>
        <w:tc>
          <w:tcPr>
            <w:tcW w:type="dxa" w:w="5112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Actividad y modelo de negocio</w:t>
            </w:r>
          </w:p>
        </w:tc>
        <w:tc>
          <w:tcPr>
            <w:tcW w:type="dxa" w:w="5112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____________________________________________</w:t>
            </w:r>
          </w:p>
        </w:tc>
      </w:tr>
      <w:tr>
        <w:tc>
          <w:tcPr>
            <w:tcW w:type="dxa" w:w="5112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Áreas incluidas en la revisión</w:t>
            </w:r>
          </w:p>
        </w:tc>
        <w:tc>
          <w:tcPr>
            <w:tcW w:type="dxa" w:w="5112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____________________________________________</w:t>
            </w:r>
          </w:p>
        </w:tc>
      </w:tr>
      <w:tr>
        <w:tc>
          <w:tcPr>
            <w:tcW w:type="dxa" w:w="5112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Áreas excluidas o no revisadas</w:t>
            </w:r>
          </w:p>
        </w:tc>
        <w:tc>
          <w:tcPr>
            <w:tcW w:type="dxa" w:w="5112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____________________________________________</w:t>
            </w:r>
          </w:p>
        </w:tc>
      </w:tr>
      <w:tr>
        <w:tc>
          <w:tcPr>
            <w:tcW w:type="dxa" w:w="5112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Fuentes utilizadas (contabilidad, ventas, agenda, etc.)</w:t>
            </w:r>
          </w:p>
        </w:tc>
        <w:tc>
          <w:tcPr>
            <w:tcW w:type="dxa" w:w="5112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____________________________________________</w:t>
            </w:r>
          </w:p>
        </w:tc>
      </w:tr>
      <w:tr>
        <w:tc>
          <w:tcPr>
            <w:tcW w:type="dxa" w:w="5112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Limitaciones de la información</w:t>
            </w:r>
          </w:p>
        </w:tc>
        <w:tc>
          <w:tcPr>
            <w:tcW w:type="dxa" w:w="5112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____________________________________________</w:t>
            </w:r>
          </w:p>
        </w:tc>
      </w:tr>
    </w:tbl>
    <w:p/>
    <w:p>
      <w:pPr>
        <w:pStyle w:val="Heading1"/>
      </w:pPr>
      <w:r>
        <w:t>2. Objetivo de la auditoría</w:t>
      </w:r>
    </w:p>
    <w:p>
      <w:r>
        <w:t>¿Qué se quiere conocer o comprobar? ¿Qué decisiones deberá facilitar este informe?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3. Resumen ejecutivo preliminar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08"/>
        <w:gridCol w:w="3408"/>
        <w:gridCol w:w="3408"/>
      </w:tblGrid>
      <w:tr>
        <w:tc>
          <w:tcPr>
            <w:tcW w:type="dxa" w:w="3408"/>
            <w:vAlign w:val="center"/>
            <w:shd w:fill="E7E7E7"/>
          </w:tcPr>
          <w:p>
            <w:r>
              <w:rPr>
                <w:rFonts w:ascii="Aptos" w:hAnsi="Aptos"/>
                <w:b/>
                <w:sz w:val="17"/>
              </w:rPr>
              <w:t>Aspecto</w:t>
            </w:r>
          </w:p>
        </w:tc>
        <w:tc>
          <w:tcPr>
            <w:tcW w:type="dxa" w:w="3408"/>
            <w:vAlign w:val="center"/>
            <w:shd w:fill="E7E7E7"/>
          </w:tcPr>
          <w:p>
            <w:r>
              <w:rPr>
                <w:rFonts w:ascii="Aptos" w:hAnsi="Aptos"/>
                <w:b/>
                <w:sz w:val="17"/>
              </w:rPr>
              <w:t>Situación observada / dato</w:t>
            </w:r>
          </w:p>
        </w:tc>
        <w:tc>
          <w:tcPr>
            <w:tcW w:type="dxa" w:w="3408"/>
            <w:vAlign w:val="center"/>
            <w:shd w:fill="E7E7E7"/>
          </w:tcPr>
          <w:p>
            <w:r>
              <w:rPr>
                <w:rFonts w:ascii="Aptos" w:hAnsi="Aptos"/>
                <w:b/>
                <w:sz w:val="17"/>
              </w:rPr>
              <w:t>Nivel de confianza de la información</w:t>
            </w:r>
          </w:p>
        </w:tc>
      </w:tr>
      <w:tr>
        <w:tc>
          <w:tcPr>
            <w:tcW w:type="dxa" w:w="3408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Situación general</w:t>
            </w:r>
          </w:p>
        </w:tc>
        <w:tc>
          <w:tcPr>
            <w:tcW w:type="dxa" w:w="3408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________________________________</w:t>
            </w:r>
          </w:p>
        </w:tc>
        <w:tc>
          <w:tcPr>
            <w:tcW w:type="dxa" w:w="3408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________________________</w:t>
            </w:r>
          </w:p>
        </w:tc>
      </w:tr>
      <w:tr>
        <w:tc>
          <w:tcPr>
            <w:tcW w:type="dxa" w:w="3408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Fortalezas iniciales</w:t>
            </w:r>
          </w:p>
        </w:tc>
        <w:tc>
          <w:tcPr>
            <w:tcW w:type="dxa" w:w="3408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________________________________</w:t>
            </w:r>
          </w:p>
        </w:tc>
        <w:tc>
          <w:tcPr>
            <w:tcW w:type="dxa" w:w="3408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________________________</w:t>
            </w:r>
          </w:p>
        </w:tc>
      </w:tr>
      <w:tr>
        <w:tc>
          <w:tcPr>
            <w:tcW w:type="dxa" w:w="3408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Principales riesgos</w:t>
            </w:r>
          </w:p>
        </w:tc>
        <w:tc>
          <w:tcPr>
            <w:tcW w:type="dxa" w:w="3408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________________________________</w:t>
            </w:r>
          </w:p>
        </w:tc>
        <w:tc>
          <w:tcPr>
            <w:tcW w:type="dxa" w:w="3408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________________________</w:t>
            </w:r>
          </w:p>
        </w:tc>
      </w:tr>
      <w:tr>
        <w:tc>
          <w:tcPr>
            <w:tcW w:type="dxa" w:w="3408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Oportunidades detectadas</w:t>
            </w:r>
          </w:p>
        </w:tc>
        <w:tc>
          <w:tcPr>
            <w:tcW w:type="dxa" w:w="3408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________________________________</w:t>
            </w:r>
          </w:p>
        </w:tc>
        <w:tc>
          <w:tcPr>
            <w:tcW w:type="dxa" w:w="3408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________________________</w:t>
            </w:r>
          </w:p>
        </w:tc>
      </w:tr>
      <w:tr>
        <w:tc>
          <w:tcPr>
            <w:tcW w:type="dxa" w:w="3408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Decisiones que requieren atención</w:t>
            </w:r>
          </w:p>
        </w:tc>
        <w:tc>
          <w:tcPr>
            <w:tcW w:type="dxa" w:w="3408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________________________________</w:t>
            </w:r>
          </w:p>
        </w:tc>
        <w:tc>
          <w:tcPr>
            <w:tcW w:type="dxa" w:w="3408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________________________</w:t>
            </w:r>
          </w:p>
        </w:tc>
      </w:tr>
    </w:tbl>
    <w:p/>
    <w:p>
      <w:pPr>
        <w:pStyle w:val="Heading1"/>
      </w:pPr>
      <w:r>
        <w:t>4. Indicadores clave</w:t>
      </w:r>
    </w:p>
    <w:p>
      <w:r>
        <w:t>Define cada indicador, el periodo y la fuente. No compares cifras de periodos distintos sin explicarlo.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704"/>
        <w:gridCol w:w="1704"/>
        <w:gridCol w:w="1704"/>
        <w:gridCol w:w="1704"/>
        <w:gridCol w:w="1704"/>
        <w:gridCol w:w="1704"/>
      </w:tblGrid>
      <w:tr>
        <w:tc>
          <w:tcPr>
            <w:tcW w:type="dxa" w:w="1704"/>
            <w:vAlign w:val="center"/>
            <w:shd w:fill="E7E7E7"/>
          </w:tcPr>
          <w:p>
            <w:r>
              <w:rPr>
                <w:rFonts w:ascii="Aptos" w:hAnsi="Aptos"/>
                <w:b/>
                <w:sz w:val="17"/>
              </w:rPr>
              <w:t>Indicador</w:t>
            </w:r>
          </w:p>
        </w:tc>
        <w:tc>
          <w:tcPr>
            <w:tcW w:type="dxa" w:w="1704"/>
            <w:vAlign w:val="center"/>
            <w:shd w:fill="E7E7E7"/>
          </w:tcPr>
          <w:p>
            <w:r>
              <w:rPr>
                <w:rFonts w:ascii="Aptos" w:hAnsi="Aptos"/>
                <w:b/>
                <w:sz w:val="17"/>
              </w:rPr>
              <w:t>Definición / fórmula</w:t>
            </w:r>
          </w:p>
        </w:tc>
        <w:tc>
          <w:tcPr>
            <w:tcW w:type="dxa" w:w="1704"/>
            <w:vAlign w:val="center"/>
            <w:shd w:fill="E7E7E7"/>
          </w:tcPr>
          <w:p>
            <w:r>
              <w:rPr>
                <w:rFonts w:ascii="Aptos" w:hAnsi="Aptos"/>
                <w:b/>
                <w:sz w:val="17"/>
              </w:rPr>
              <w:t>Periodo</w:t>
            </w:r>
          </w:p>
        </w:tc>
        <w:tc>
          <w:tcPr>
            <w:tcW w:type="dxa" w:w="1704"/>
            <w:vAlign w:val="center"/>
            <w:shd w:fill="E7E7E7"/>
          </w:tcPr>
          <w:p>
            <w:r>
              <w:rPr>
                <w:rFonts w:ascii="Aptos" w:hAnsi="Aptos"/>
                <w:b/>
                <w:sz w:val="17"/>
              </w:rPr>
              <w:t>Valor actual</w:t>
            </w:r>
          </w:p>
        </w:tc>
        <w:tc>
          <w:tcPr>
            <w:tcW w:type="dxa" w:w="1704"/>
            <w:vAlign w:val="center"/>
            <w:shd w:fill="E7E7E7"/>
          </w:tcPr>
          <w:p>
            <w:r>
              <w:rPr>
                <w:rFonts w:ascii="Aptos" w:hAnsi="Aptos"/>
                <w:b/>
                <w:sz w:val="17"/>
              </w:rPr>
              <w:t>Referencia / objetivo</w:t>
            </w:r>
          </w:p>
        </w:tc>
        <w:tc>
          <w:tcPr>
            <w:tcW w:type="dxa" w:w="1704"/>
            <w:vAlign w:val="center"/>
            <w:shd w:fill="E7E7E7"/>
          </w:tcPr>
          <w:p>
            <w:r>
              <w:rPr>
                <w:rFonts w:ascii="Aptos" w:hAnsi="Aptos"/>
                <w:b/>
                <w:sz w:val="17"/>
              </w:rPr>
              <w:t>Fuente</w:t>
            </w:r>
          </w:p>
        </w:tc>
      </w:tr>
      <w:tr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Ingresos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</w:tr>
      <w:tr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Costes totales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</w:tr>
      <w:tr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Resultado / beneficio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</w:tr>
      <w:tr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Margen (%)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</w:tr>
      <w:tr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Caja disponible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</w:tr>
      <w:tr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Deuda / obligaciones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</w:tr>
      <w:tr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Clientes / ventas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</w:tr>
      <w:tr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Ticket medio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</w:tr>
      <w:tr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Horas trabajadas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</w:tr>
      <w:tr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Ingresos por hora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</w:tr>
      <w:tr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Otros indicadores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</w:tr>
    </w:tbl>
    <w:p/>
    <w:p>
      <w:pPr>
        <w:pStyle w:val="Heading1"/>
      </w:pPr>
      <w:r>
        <w:t>5. Revisión por áreas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556"/>
        <w:gridCol w:w="2556"/>
        <w:gridCol w:w="2556"/>
        <w:gridCol w:w="2556"/>
      </w:tblGrid>
      <w:tr>
        <w:tc>
          <w:tcPr>
            <w:tcW w:type="dxa" w:w="2556"/>
            <w:vAlign w:val="center"/>
            <w:shd w:fill="E7E7E7"/>
          </w:tcPr>
          <w:p>
            <w:r>
              <w:rPr>
                <w:rFonts w:ascii="Aptos" w:hAnsi="Aptos"/>
                <w:b/>
                <w:sz w:val="17"/>
              </w:rPr>
              <w:t>Área</w:t>
            </w:r>
          </w:p>
        </w:tc>
        <w:tc>
          <w:tcPr>
            <w:tcW w:type="dxa" w:w="2556"/>
            <w:vAlign w:val="center"/>
            <w:shd w:fill="E7E7E7"/>
          </w:tcPr>
          <w:p>
            <w:r>
              <w:rPr>
                <w:rFonts w:ascii="Aptos" w:hAnsi="Aptos"/>
                <w:b/>
                <w:sz w:val="17"/>
              </w:rPr>
              <w:t>Qué revisar</w:t>
            </w:r>
          </w:p>
        </w:tc>
        <w:tc>
          <w:tcPr>
            <w:tcW w:type="dxa" w:w="2556"/>
            <w:vAlign w:val="center"/>
            <w:shd w:fill="E7E7E7"/>
          </w:tcPr>
          <w:p>
            <w:r>
              <w:rPr>
                <w:rFonts w:ascii="Aptos" w:hAnsi="Aptos"/>
                <w:b/>
                <w:sz w:val="17"/>
              </w:rPr>
              <w:t>Observaciones / evidencias</w:t>
            </w:r>
          </w:p>
        </w:tc>
        <w:tc>
          <w:tcPr>
            <w:tcW w:type="dxa" w:w="2556"/>
            <w:vAlign w:val="center"/>
            <w:shd w:fill="E7E7E7"/>
          </w:tcPr>
          <w:p>
            <w:r>
              <w:rPr>
                <w:rFonts w:ascii="Aptos" w:hAnsi="Aptos"/>
                <w:b/>
                <w:sz w:val="17"/>
              </w:rPr>
              <w:t>Estado</w:t>
            </w:r>
          </w:p>
        </w:tc>
      </w:tr>
      <w:tr>
        <w:tc>
          <w:tcPr>
            <w:tcW w:type="dxa" w:w="2556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Finanzas</w:t>
            </w:r>
          </w:p>
        </w:tc>
        <w:tc>
          <w:tcPr>
            <w:tcW w:type="dxa" w:w="2556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Ingresos, costes, caja, deuda, márgenes y obligaciones</w:t>
            </w:r>
          </w:p>
        </w:tc>
        <w:tc>
          <w:tcPr>
            <w:tcW w:type="dxa" w:w="2556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________________________</w:t>
            </w:r>
          </w:p>
        </w:tc>
        <w:tc>
          <w:tcPr>
            <w:tcW w:type="dxa" w:w="2556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</w:tr>
      <w:tr>
        <w:tc>
          <w:tcPr>
            <w:tcW w:type="dxa" w:w="2556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Ventas y clientes</w:t>
            </w:r>
          </w:p>
        </w:tc>
        <w:tc>
          <w:tcPr>
            <w:tcW w:type="dxa" w:w="2556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Volumen, recurrencia, conversión, ticket medio y concentración</w:t>
            </w:r>
          </w:p>
        </w:tc>
        <w:tc>
          <w:tcPr>
            <w:tcW w:type="dxa" w:w="2556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________________________</w:t>
            </w:r>
          </w:p>
        </w:tc>
        <w:tc>
          <w:tcPr>
            <w:tcW w:type="dxa" w:w="2556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</w:tr>
      <w:tr>
        <w:tc>
          <w:tcPr>
            <w:tcW w:type="dxa" w:w="2556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Operaciones</w:t>
            </w:r>
          </w:p>
        </w:tc>
        <w:tc>
          <w:tcPr>
            <w:tcW w:type="dxa" w:w="2556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Procesos, tiempos, capacidad, incidencias y calidad</w:t>
            </w:r>
          </w:p>
        </w:tc>
        <w:tc>
          <w:tcPr>
            <w:tcW w:type="dxa" w:w="2556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________________________</w:t>
            </w:r>
          </w:p>
        </w:tc>
        <w:tc>
          <w:tcPr>
            <w:tcW w:type="dxa" w:w="2556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</w:tr>
      <w:tr>
        <w:tc>
          <w:tcPr>
            <w:tcW w:type="dxa" w:w="2556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Rentabilidad</w:t>
            </w:r>
          </w:p>
        </w:tc>
        <w:tc>
          <w:tcPr>
            <w:tcW w:type="dxa" w:w="2556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Resultado por producto/servicio, cliente, canal y hora</w:t>
            </w:r>
          </w:p>
        </w:tc>
        <w:tc>
          <w:tcPr>
            <w:tcW w:type="dxa" w:w="2556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________________________</w:t>
            </w:r>
          </w:p>
        </w:tc>
        <w:tc>
          <w:tcPr>
            <w:tcW w:type="dxa" w:w="2556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</w:tr>
      <w:tr>
        <w:tc>
          <w:tcPr>
            <w:tcW w:type="dxa" w:w="2556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Marketing y marca</w:t>
            </w:r>
          </w:p>
        </w:tc>
        <w:tc>
          <w:tcPr>
            <w:tcW w:type="dxa" w:w="2556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Canales, coste de captación, visibilidad y conversión</w:t>
            </w:r>
          </w:p>
        </w:tc>
        <w:tc>
          <w:tcPr>
            <w:tcW w:type="dxa" w:w="2556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________________________</w:t>
            </w:r>
          </w:p>
        </w:tc>
        <w:tc>
          <w:tcPr>
            <w:tcW w:type="dxa" w:w="2556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</w:tr>
      <w:tr>
        <w:tc>
          <w:tcPr>
            <w:tcW w:type="dxa" w:w="2556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Personas y organización</w:t>
            </w:r>
          </w:p>
        </w:tc>
        <w:tc>
          <w:tcPr>
            <w:tcW w:type="dxa" w:w="2556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Funciones, dependencia de personas clave y carga de trabajo</w:t>
            </w:r>
          </w:p>
        </w:tc>
        <w:tc>
          <w:tcPr>
            <w:tcW w:type="dxa" w:w="2556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________________________</w:t>
            </w:r>
          </w:p>
        </w:tc>
        <w:tc>
          <w:tcPr>
            <w:tcW w:type="dxa" w:w="2556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</w:tr>
      <w:tr>
        <w:tc>
          <w:tcPr>
            <w:tcW w:type="dxa" w:w="2556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Legal y cumplimiento</w:t>
            </w:r>
          </w:p>
        </w:tc>
        <w:tc>
          <w:tcPr>
            <w:tcW w:type="dxa" w:w="2556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Contratos, licencias, protección de datos y obligaciones aplicables</w:t>
            </w:r>
          </w:p>
        </w:tc>
        <w:tc>
          <w:tcPr>
            <w:tcW w:type="dxa" w:w="2556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________________________</w:t>
            </w:r>
          </w:p>
        </w:tc>
        <w:tc>
          <w:tcPr>
            <w:tcW w:type="dxa" w:w="2556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</w:tr>
      <w:tr>
        <w:tc>
          <w:tcPr>
            <w:tcW w:type="dxa" w:w="2556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Riesgos y continuidad</w:t>
            </w:r>
          </w:p>
        </w:tc>
        <w:tc>
          <w:tcPr>
            <w:tcW w:type="dxa" w:w="2556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Dependencias, contingencias, seguridad y planes alternativos</w:t>
            </w:r>
          </w:p>
        </w:tc>
        <w:tc>
          <w:tcPr>
            <w:tcW w:type="dxa" w:w="2556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________________________</w:t>
            </w:r>
          </w:p>
        </w:tc>
        <w:tc>
          <w:tcPr>
            <w:tcW w:type="dxa" w:w="2556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</w:tr>
      <w:tr>
        <w:tc>
          <w:tcPr>
            <w:tcW w:type="dxa" w:w="2556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Otras áreas</w:t>
            </w:r>
          </w:p>
        </w:tc>
        <w:tc>
          <w:tcPr>
            <w:tcW w:type="dxa" w:w="2556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________________________</w:t>
            </w:r>
          </w:p>
        </w:tc>
        <w:tc>
          <w:tcPr>
            <w:tcW w:type="dxa" w:w="2556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________________________</w:t>
            </w:r>
          </w:p>
        </w:tc>
        <w:tc>
          <w:tcPr>
            <w:tcW w:type="dxa" w:w="2556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</w:tr>
    </w:tbl>
    <w:p/>
    <w:p>
      <w:pPr>
        <w:pStyle w:val="Heading1"/>
      </w:pPr>
      <w:r>
        <w:t>6. Hallazgos preliminares</w:t>
      </w:r>
    </w:p>
    <w:p>
      <w:r>
        <w:t>Registra hechos verificables, separándolos de hipótesis o interpretaciones. Añade filas o duplica esta tabla si es necesario.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704"/>
        <w:gridCol w:w="1704"/>
        <w:gridCol w:w="1704"/>
        <w:gridCol w:w="1704"/>
        <w:gridCol w:w="1704"/>
        <w:gridCol w:w="1704"/>
      </w:tblGrid>
      <w:tr>
        <w:tc>
          <w:tcPr>
            <w:tcW w:type="dxa" w:w="1704"/>
            <w:vAlign w:val="center"/>
            <w:shd w:fill="E7E7E7"/>
          </w:tcPr>
          <w:p>
            <w:r>
              <w:rPr>
                <w:rFonts w:ascii="Aptos" w:hAnsi="Aptos"/>
                <w:b/>
                <w:sz w:val="17"/>
              </w:rPr>
              <w:t>N.º</w:t>
            </w:r>
          </w:p>
        </w:tc>
        <w:tc>
          <w:tcPr>
            <w:tcW w:type="dxa" w:w="1704"/>
            <w:vAlign w:val="center"/>
            <w:shd w:fill="E7E7E7"/>
          </w:tcPr>
          <w:p>
            <w:r>
              <w:rPr>
                <w:rFonts w:ascii="Aptos" w:hAnsi="Aptos"/>
                <w:b/>
                <w:sz w:val="17"/>
              </w:rPr>
              <w:t>Hallazgo / evidencia</w:t>
            </w:r>
          </w:p>
        </w:tc>
        <w:tc>
          <w:tcPr>
            <w:tcW w:type="dxa" w:w="1704"/>
            <w:vAlign w:val="center"/>
            <w:shd w:fill="E7E7E7"/>
          </w:tcPr>
          <w:p>
            <w:r>
              <w:rPr>
                <w:rFonts w:ascii="Aptos" w:hAnsi="Aptos"/>
                <w:b/>
                <w:sz w:val="17"/>
              </w:rPr>
              <w:t>Impacto potencial</w:t>
            </w:r>
          </w:p>
        </w:tc>
        <w:tc>
          <w:tcPr>
            <w:tcW w:type="dxa" w:w="1704"/>
            <w:vAlign w:val="center"/>
            <w:shd w:fill="E7E7E7"/>
          </w:tcPr>
          <w:p>
            <w:r>
              <w:rPr>
                <w:rFonts w:ascii="Aptos" w:hAnsi="Aptos"/>
                <w:b/>
                <w:sz w:val="17"/>
              </w:rPr>
              <w:t>Probabilidad</w:t>
            </w:r>
          </w:p>
        </w:tc>
        <w:tc>
          <w:tcPr>
            <w:tcW w:type="dxa" w:w="1704"/>
            <w:vAlign w:val="center"/>
            <w:shd w:fill="E7E7E7"/>
          </w:tcPr>
          <w:p>
            <w:r>
              <w:rPr>
                <w:rFonts w:ascii="Aptos" w:hAnsi="Aptos"/>
                <w:b/>
                <w:sz w:val="17"/>
              </w:rPr>
              <w:t>Prioridad</w:t>
            </w:r>
          </w:p>
        </w:tc>
        <w:tc>
          <w:tcPr>
            <w:tcW w:type="dxa" w:w="1704"/>
            <w:vAlign w:val="center"/>
            <w:shd w:fill="E7E7E7"/>
          </w:tcPr>
          <w:p>
            <w:r>
              <w:rPr>
                <w:rFonts w:ascii="Aptos" w:hAnsi="Aptos"/>
                <w:b/>
                <w:sz w:val="17"/>
              </w:rPr>
              <w:t>Dato pendiente de verificar</w:t>
            </w:r>
          </w:p>
        </w:tc>
      </w:tr>
      <w:tr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01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</w:t>
            </w:r>
          </w:p>
        </w:tc>
      </w:tr>
      <w:tr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02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</w:t>
            </w:r>
          </w:p>
        </w:tc>
      </w:tr>
      <w:tr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03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</w:t>
            </w:r>
          </w:p>
        </w:tc>
      </w:tr>
      <w:tr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04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</w:t>
            </w:r>
          </w:p>
        </w:tc>
      </w:tr>
    </w:tbl>
    <w:p/>
    <w:p>
      <w:pPr>
        <w:pStyle w:val="Heading1"/>
      </w:pPr>
      <w:r>
        <w:t>7. Riesgos y oportunidades prioritarios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045"/>
        <w:gridCol w:w="2045"/>
        <w:gridCol w:w="2045"/>
        <w:gridCol w:w="2045"/>
        <w:gridCol w:w="2045"/>
      </w:tblGrid>
      <w:tr>
        <w:tc>
          <w:tcPr>
            <w:tcW w:type="dxa" w:w="2045"/>
            <w:vAlign w:val="center"/>
            <w:shd w:fill="E7E7E7"/>
          </w:tcPr>
          <w:p>
            <w:r>
              <w:rPr>
                <w:rFonts w:ascii="Aptos" w:hAnsi="Aptos"/>
                <w:b/>
                <w:sz w:val="17"/>
              </w:rPr>
              <w:t>Elemento</w:t>
            </w:r>
          </w:p>
        </w:tc>
        <w:tc>
          <w:tcPr>
            <w:tcW w:type="dxa" w:w="2045"/>
            <w:vAlign w:val="center"/>
            <w:shd w:fill="E7E7E7"/>
          </w:tcPr>
          <w:p>
            <w:r>
              <w:rPr>
                <w:rFonts w:ascii="Aptos" w:hAnsi="Aptos"/>
                <w:b/>
                <w:sz w:val="17"/>
              </w:rPr>
              <w:t>Causa posible</w:t>
            </w:r>
          </w:p>
        </w:tc>
        <w:tc>
          <w:tcPr>
            <w:tcW w:type="dxa" w:w="2045"/>
            <w:vAlign w:val="center"/>
            <w:shd w:fill="E7E7E7"/>
          </w:tcPr>
          <w:p>
            <w:r>
              <w:rPr>
                <w:rFonts w:ascii="Aptos" w:hAnsi="Aptos"/>
                <w:b/>
                <w:sz w:val="17"/>
              </w:rPr>
              <w:t>Consecuencia</w:t>
            </w:r>
          </w:p>
        </w:tc>
        <w:tc>
          <w:tcPr>
            <w:tcW w:type="dxa" w:w="2045"/>
            <w:vAlign w:val="center"/>
            <w:shd w:fill="E7E7E7"/>
          </w:tcPr>
          <w:p>
            <w:r>
              <w:rPr>
                <w:rFonts w:ascii="Aptos" w:hAnsi="Aptos"/>
                <w:b/>
                <w:sz w:val="17"/>
              </w:rPr>
              <w:t>Prioridad</w:t>
            </w:r>
          </w:p>
        </w:tc>
        <w:tc>
          <w:tcPr>
            <w:tcW w:type="dxa" w:w="2045"/>
            <w:vAlign w:val="center"/>
            <w:shd w:fill="E7E7E7"/>
          </w:tcPr>
          <w:p>
            <w:r>
              <w:rPr>
                <w:rFonts w:ascii="Aptos" w:hAnsi="Aptos"/>
                <w:b/>
                <w:sz w:val="17"/>
              </w:rPr>
              <w:t>Medida propuesta</w:t>
            </w:r>
          </w:p>
        </w:tc>
      </w:tr>
      <w:tr>
        <w:tc>
          <w:tcPr>
            <w:tcW w:type="dxa" w:w="2045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</w:t>
            </w:r>
          </w:p>
        </w:tc>
        <w:tc>
          <w:tcPr>
            <w:tcW w:type="dxa" w:w="2045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</w:t>
            </w:r>
          </w:p>
        </w:tc>
        <w:tc>
          <w:tcPr>
            <w:tcW w:type="dxa" w:w="2045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</w:t>
            </w:r>
          </w:p>
        </w:tc>
        <w:tc>
          <w:tcPr>
            <w:tcW w:type="dxa" w:w="2045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  <w:tc>
          <w:tcPr>
            <w:tcW w:type="dxa" w:w="2045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</w:t>
            </w:r>
          </w:p>
        </w:tc>
      </w:tr>
      <w:tr>
        <w:tc>
          <w:tcPr>
            <w:tcW w:type="dxa" w:w="2045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</w:t>
            </w:r>
          </w:p>
        </w:tc>
        <w:tc>
          <w:tcPr>
            <w:tcW w:type="dxa" w:w="2045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</w:t>
            </w:r>
          </w:p>
        </w:tc>
        <w:tc>
          <w:tcPr>
            <w:tcW w:type="dxa" w:w="2045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</w:t>
            </w:r>
          </w:p>
        </w:tc>
        <w:tc>
          <w:tcPr>
            <w:tcW w:type="dxa" w:w="2045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  <w:tc>
          <w:tcPr>
            <w:tcW w:type="dxa" w:w="2045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</w:t>
            </w:r>
          </w:p>
        </w:tc>
      </w:tr>
      <w:tr>
        <w:tc>
          <w:tcPr>
            <w:tcW w:type="dxa" w:w="2045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</w:t>
            </w:r>
          </w:p>
        </w:tc>
        <w:tc>
          <w:tcPr>
            <w:tcW w:type="dxa" w:w="2045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</w:t>
            </w:r>
          </w:p>
        </w:tc>
        <w:tc>
          <w:tcPr>
            <w:tcW w:type="dxa" w:w="2045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</w:t>
            </w:r>
          </w:p>
        </w:tc>
        <w:tc>
          <w:tcPr>
            <w:tcW w:type="dxa" w:w="2045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  <w:tc>
          <w:tcPr>
            <w:tcW w:type="dxa" w:w="2045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</w:t>
            </w:r>
          </w:p>
        </w:tc>
      </w:tr>
    </w:tbl>
    <w:p/>
    <w:p>
      <w:pPr>
        <w:pStyle w:val="Heading1"/>
      </w:pPr>
      <w:r>
        <w:t>8. Plan de acción inicial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704"/>
        <w:gridCol w:w="1704"/>
        <w:gridCol w:w="1704"/>
        <w:gridCol w:w="1704"/>
        <w:gridCol w:w="1704"/>
        <w:gridCol w:w="1704"/>
      </w:tblGrid>
      <w:tr>
        <w:tc>
          <w:tcPr>
            <w:tcW w:type="dxa" w:w="1704"/>
            <w:vAlign w:val="center"/>
            <w:shd w:fill="E7E7E7"/>
          </w:tcPr>
          <w:p>
            <w:r>
              <w:rPr>
                <w:rFonts w:ascii="Aptos" w:hAnsi="Aptos"/>
                <w:b/>
                <w:sz w:val="17"/>
              </w:rPr>
              <w:t>Acción</w:t>
            </w:r>
          </w:p>
        </w:tc>
        <w:tc>
          <w:tcPr>
            <w:tcW w:type="dxa" w:w="1704"/>
            <w:vAlign w:val="center"/>
            <w:shd w:fill="E7E7E7"/>
          </w:tcPr>
          <w:p>
            <w:r>
              <w:rPr>
                <w:rFonts w:ascii="Aptos" w:hAnsi="Aptos"/>
                <w:b/>
                <w:sz w:val="17"/>
              </w:rPr>
              <w:t>Objetivo esperado</w:t>
            </w:r>
          </w:p>
        </w:tc>
        <w:tc>
          <w:tcPr>
            <w:tcW w:type="dxa" w:w="1704"/>
            <w:vAlign w:val="center"/>
            <w:shd w:fill="E7E7E7"/>
          </w:tcPr>
          <w:p>
            <w:r>
              <w:rPr>
                <w:rFonts w:ascii="Aptos" w:hAnsi="Aptos"/>
                <w:b/>
                <w:sz w:val="17"/>
              </w:rPr>
              <w:t>Responsable</w:t>
            </w:r>
          </w:p>
        </w:tc>
        <w:tc>
          <w:tcPr>
            <w:tcW w:type="dxa" w:w="1704"/>
            <w:vAlign w:val="center"/>
            <w:shd w:fill="E7E7E7"/>
          </w:tcPr>
          <w:p>
            <w:r>
              <w:rPr>
                <w:rFonts w:ascii="Aptos" w:hAnsi="Aptos"/>
                <w:b/>
                <w:sz w:val="17"/>
              </w:rPr>
              <w:t>Fecha límite</w:t>
            </w:r>
          </w:p>
        </w:tc>
        <w:tc>
          <w:tcPr>
            <w:tcW w:type="dxa" w:w="1704"/>
            <w:vAlign w:val="center"/>
            <w:shd w:fill="E7E7E7"/>
          </w:tcPr>
          <w:p>
            <w:r>
              <w:rPr>
                <w:rFonts w:ascii="Aptos" w:hAnsi="Aptos"/>
                <w:b/>
                <w:sz w:val="17"/>
              </w:rPr>
              <w:t>Indicador de éxito</w:t>
            </w:r>
          </w:p>
        </w:tc>
        <w:tc>
          <w:tcPr>
            <w:tcW w:type="dxa" w:w="1704"/>
            <w:vAlign w:val="center"/>
            <w:shd w:fill="E7E7E7"/>
          </w:tcPr>
          <w:p>
            <w:r>
              <w:rPr>
                <w:rFonts w:ascii="Aptos" w:hAnsi="Aptos"/>
                <w:b/>
                <w:sz w:val="17"/>
              </w:rPr>
              <w:t>Estado</w:t>
            </w:r>
          </w:p>
        </w:tc>
      </w:tr>
      <w:tr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</w:tr>
      <w:tr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</w:tr>
      <w:tr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</w:tr>
      <w:tr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</w:t>
            </w:r>
          </w:p>
        </w:tc>
        <w:tc>
          <w:tcPr>
            <w:tcW w:type="dxa" w:w="1704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</w:tr>
    </w:tbl>
    <w:p/>
    <w:p>
      <w:pPr>
        <w:pStyle w:val="Heading1"/>
      </w:pPr>
      <w:r>
        <w:t>9. Información que falta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556"/>
        <w:gridCol w:w="2556"/>
        <w:gridCol w:w="2556"/>
        <w:gridCol w:w="2556"/>
      </w:tblGrid>
      <w:tr>
        <w:tc>
          <w:tcPr>
            <w:tcW w:type="dxa" w:w="2556"/>
            <w:vAlign w:val="center"/>
            <w:shd w:fill="E7E7E7"/>
          </w:tcPr>
          <w:p>
            <w:r>
              <w:rPr>
                <w:rFonts w:ascii="Aptos" w:hAnsi="Aptos"/>
                <w:b/>
                <w:sz w:val="17"/>
              </w:rPr>
              <w:t>Dato o documento pendiente</w:t>
            </w:r>
          </w:p>
        </w:tc>
        <w:tc>
          <w:tcPr>
            <w:tcW w:type="dxa" w:w="2556"/>
            <w:vAlign w:val="center"/>
            <w:shd w:fill="E7E7E7"/>
          </w:tcPr>
          <w:p>
            <w:r>
              <w:rPr>
                <w:rFonts w:ascii="Aptos" w:hAnsi="Aptos"/>
                <w:b/>
                <w:sz w:val="17"/>
              </w:rPr>
              <w:t>Por qué importa</w:t>
            </w:r>
          </w:p>
        </w:tc>
        <w:tc>
          <w:tcPr>
            <w:tcW w:type="dxa" w:w="2556"/>
            <w:vAlign w:val="center"/>
            <w:shd w:fill="E7E7E7"/>
          </w:tcPr>
          <w:p>
            <w:r>
              <w:rPr>
                <w:rFonts w:ascii="Aptos" w:hAnsi="Aptos"/>
                <w:b/>
                <w:sz w:val="17"/>
              </w:rPr>
              <w:t>Quién / dónde obtenerlo</w:t>
            </w:r>
          </w:p>
        </w:tc>
        <w:tc>
          <w:tcPr>
            <w:tcW w:type="dxa" w:w="2556"/>
            <w:vAlign w:val="center"/>
            <w:shd w:fill="E7E7E7"/>
          </w:tcPr>
          <w:p>
            <w:r>
              <w:rPr>
                <w:rFonts w:ascii="Aptos" w:hAnsi="Aptos"/>
                <w:b/>
                <w:sz w:val="17"/>
              </w:rPr>
              <w:t>Fecha prevista</w:t>
            </w:r>
          </w:p>
        </w:tc>
      </w:tr>
      <w:tr>
        <w:tc>
          <w:tcPr>
            <w:tcW w:type="dxa" w:w="2556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</w:t>
            </w:r>
          </w:p>
        </w:tc>
        <w:tc>
          <w:tcPr>
            <w:tcW w:type="dxa" w:w="2556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</w:t>
            </w:r>
          </w:p>
        </w:tc>
        <w:tc>
          <w:tcPr>
            <w:tcW w:type="dxa" w:w="2556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</w:t>
            </w:r>
          </w:p>
        </w:tc>
        <w:tc>
          <w:tcPr>
            <w:tcW w:type="dxa" w:w="2556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</w:tr>
      <w:tr>
        <w:tc>
          <w:tcPr>
            <w:tcW w:type="dxa" w:w="2556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</w:t>
            </w:r>
          </w:p>
        </w:tc>
        <w:tc>
          <w:tcPr>
            <w:tcW w:type="dxa" w:w="2556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</w:t>
            </w:r>
          </w:p>
        </w:tc>
        <w:tc>
          <w:tcPr>
            <w:tcW w:type="dxa" w:w="2556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</w:t>
            </w:r>
          </w:p>
        </w:tc>
        <w:tc>
          <w:tcPr>
            <w:tcW w:type="dxa" w:w="2556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</w:tr>
      <w:tr>
        <w:tc>
          <w:tcPr>
            <w:tcW w:type="dxa" w:w="2556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</w:t>
            </w:r>
          </w:p>
        </w:tc>
        <w:tc>
          <w:tcPr>
            <w:tcW w:type="dxa" w:w="2556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</w:t>
            </w:r>
          </w:p>
        </w:tc>
        <w:tc>
          <w:tcPr>
            <w:tcW w:type="dxa" w:w="2556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</w:t>
            </w:r>
          </w:p>
        </w:tc>
        <w:tc>
          <w:tcPr>
            <w:tcW w:type="dxa" w:w="2556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</w:t>
            </w:r>
          </w:p>
        </w:tc>
      </w:tr>
    </w:tbl>
    <w:p/>
    <w:p>
      <w:pPr>
        <w:pStyle w:val="Heading1"/>
      </w:pPr>
      <w:r>
        <w:t>10. Conclusión preliminar de dirección</w:t>
      </w:r>
    </w:p>
    <w:p>
      <w:r>
        <w:t>¿Qué sabemos? ¿Qué todavía no sabemos? ¿Qué decisión no conviene aplazar? ¿Qué debe validarse antes de actuar?</w:t>
      </w:r>
    </w:p>
    <w:p>
      <w:r>
        <w:t>________________________________________________________________________________</w:t>
        <w:br/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11. Próxima revisión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112"/>
        <w:gridCol w:w="5112"/>
      </w:tblGrid>
      <w:tr>
        <w:tc>
          <w:tcPr>
            <w:tcW w:type="dxa" w:w="5112"/>
            <w:vAlign w:val="center"/>
            <w:shd w:fill="E7E7E7"/>
          </w:tcPr>
          <w:p>
            <w:r>
              <w:rPr>
                <w:rFonts w:ascii="Aptos" w:hAnsi="Aptos"/>
                <w:b/>
                <w:sz w:val="17"/>
              </w:rPr>
              <w:t>Campo</w:t>
            </w:r>
          </w:p>
        </w:tc>
        <w:tc>
          <w:tcPr>
            <w:tcW w:type="dxa" w:w="5112"/>
            <w:vAlign w:val="center"/>
            <w:shd w:fill="E7E7E7"/>
          </w:tcPr>
          <w:p>
            <w:r>
              <w:rPr>
                <w:rFonts w:ascii="Aptos" w:hAnsi="Aptos"/>
                <w:b/>
                <w:sz w:val="17"/>
              </w:rPr>
              <w:t>Datos</w:t>
            </w:r>
          </w:p>
        </w:tc>
      </w:tr>
      <w:tr>
        <w:tc>
          <w:tcPr>
            <w:tcW w:type="dxa" w:w="5112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Fecha prevista de revisión</w:t>
            </w:r>
          </w:p>
        </w:tc>
        <w:tc>
          <w:tcPr>
            <w:tcW w:type="dxa" w:w="5112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____________________________________________</w:t>
            </w:r>
          </w:p>
        </w:tc>
      </w:tr>
      <w:tr>
        <w:tc>
          <w:tcPr>
            <w:tcW w:type="dxa" w:w="5112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Información que deberá estar disponible</w:t>
            </w:r>
          </w:p>
        </w:tc>
        <w:tc>
          <w:tcPr>
            <w:tcW w:type="dxa" w:w="5112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____________________________________________</w:t>
            </w:r>
          </w:p>
        </w:tc>
      </w:tr>
      <w:tr>
        <w:tc>
          <w:tcPr>
            <w:tcW w:type="dxa" w:w="5112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Criterios para cerrar o actualizar hallazgos</w:t>
            </w:r>
          </w:p>
        </w:tc>
        <w:tc>
          <w:tcPr>
            <w:tcW w:type="dxa" w:w="5112"/>
            <w:vAlign w:val="center"/>
          </w:tcPr>
          <w:p>
            <w:r>
              <w:rPr>
                <w:rFonts w:ascii="Aptos" w:hAnsi="Aptos"/>
                <w:b w:val="0"/>
                <w:sz w:val="17"/>
              </w:rPr>
              <w:t>____________________________________________</w:t>
            </w:r>
          </w:p>
        </w:tc>
      </w:tr>
    </w:tbl>
    <w:p/>
    <w:p>
      <w:r>
        <w:t>Nota de uso: este documento es una plantilla de diagnóstico de gestión, no una auditoría legal, fiscal ni financiera independiente. Adapta las áreas a tu actividad y solicita asesoramiento profesional cuando corresponda.</w:t>
      </w:r>
    </w:p>
    <w:sectPr w:rsidR="00FC693F" w:rsidRPr="0006063C" w:rsidSect="00034616">
      <w:pgSz w:w="12240" w:h="15840"/>
      <w:pgMar w:top="936" w:right="1008" w:bottom="936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ptos" w:hAnsi="Aptos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365F91" w:themeColor="accent1" w:themeShade="BF"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ptos" w:hAnsi="Aptos"/>
      <w:b/>
      <w:bCs/>
      <w:color w:val="4F81BD" w:themeColor="accent1"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ptos Display" w:hAnsi="Aptos Display"/>
      <w:b/>
      <w:color w:val="17365D" w:themeColor="text2" w:themeShade="BF"/>
      <w:spacing w:val="5"/>
      <w:kern w:val="28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